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F4" w:rsidRPr="00C452AE" w:rsidRDefault="00026889" w:rsidP="000F11F4">
      <w:pPr>
        <w:ind w:left="-1800"/>
      </w:pPr>
      <w:r>
        <w:rPr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8.55pt;margin-top:-35.8pt;width:185.35pt;height:63pt;z-index:251658240" stroked="f">
            <v:textbox>
              <w:txbxContent>
                <w:p w:rsidR="000F11F4" w:rsidRDefault="000F11F4" w:rsidP="000F11F4">
                  <w:pPr>
                    <w:spacing w:after="0"/>
                    <w:jc w:val="right"/>
                    <w:rPr>
                      <w:rFonts w:ascii="Arial" w:hAnsi="Arial"/>
                      <w:sz w:val="18"/>
                    </w:rPr>
                  </w:pPr>
                  <w:r w:rsidRPr="004830C6">
                    <w:rPr>
                      <w:rFonts w:ascii="Arial" w:hAnsi="Arial"/>
                      <w:sz w:val="18"/>
                    </w:rPr>
                    <w:t>Tel: +</w:t>
                  </w:r>
                  <w:r>
                    <w:rPr>
                      <w:rFonts w:ascii="Arial" w:hAnsi="Arial"/>
                      <w:sz w:val="18"/>
                    </w:rPr>
                    <w:t>228 22 27 88 38 / 22 27 95 80</w:t>
                  </w:r>
                </w:p>
                <w:p w:rsidR="000F11F4" w:rsidRPr="004830C6" w:rsidRDefault="000F11F4" w:rsidP="000F11F4">
                  <w:pPr>
                    <w:spacing w:after="0"/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Email: togo@africaymca.org</w:t>
                  </w:r>
                </w:p>
                <w:p w:rsidR="000F11F4" w:rsidRPr="004830C6" w:rsidRDefault="000F11F4" w:rsidP="000F11F4">
                  <w:pPr>
                    <w:spacing w:after="0"/>
                    <w:jc w:val="right"/>
                    <w:rPr>
                      <w:rFonts w:ascii="Arial" w:hAnsi="Arial"/>
                      <w:sz w:val="18"/>
                    </w:rPr>
                  </w:pPr>
                  <w:proofErr w:type="spellStart"/>
                  <w:r w:rsidRPr="004830C6">
                    <w:rPr>
                      <w:rFonts w:ascii="Arial" w:hAnsi="Arial"/>
                      <w:sz w:val="18"/>
                    </w:rPr>
                    <w:t>Website</w:t>
                  </w:r>
                  <w:proofErr w:type="spellEnd"/>
                  <w:r w:rsidRPr="004830C6">
                    <w:rPr>
                      <w:rFonts w:ascii="Arial" w:hAnsi="Arial"/>
                      <w:sz w:val="18"/>
                    </w:rPr>
                    <w:t>: africaymca.org</w:t>
                  </w:r>
                </w:p>
                <w:p w:rsidR="000F11F4" w:rsidRPr="004830C6" w:rsidRDefault="000F11F4" w:rsidP="000F11F4">
                  <w:pPr>
                    <w:spacing w:after="0"/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1212, Bd </w:t>
                  </w:r>
                  <w:proofErr w:type="spellStart"/>
                  <w:r>
                    <w:rPr>
                      <w:rFonts w:ascii="Arial" w:hAnsi="Arial"/>
                      <w:sz w:val="18"/>
                    </w:rPr>
                    <w:t>Mubutu</w:t>
                  </w:r>
                  <w:proofErr w:type="spellEnd"/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8"/>
                    </w:rPr>
                    <w:t>Sese</w:t>
                  </w:r>
                  <w:proofErr w:type="spellEnd"/>
                  <w:r>
                    <w:rPr>
                      <w:rFonts w:ascii="Arial" w:hAnsi="Arial"/>
                      <w:sz w:val="18"/>
                    </w:rPr>
                    <w:t xml:space="preserve"> Seko</w:t>
                  </w:r>
                </w:p>
                <w:p w:rsidR="000F11F4" w:rsidRPr="004830C6" w:rsidRDefault="000F11F4" w:rsidP="000F11F4"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01B</w:t>
                  </w:r>
                  <w:r w:rsidRPr="004830C6">
                    <w:rPr>
                      <w:rFonts w:ascii="Arial" w:hAnsi="Arial"/>
                      <w:sz w:val="18"/>
                    </w:rPr>
                    <w:t>P</w:t>
                  </w:r>
                  <w:r>
                    <w:rPr>
                      <w:rFonts w:ascii="Arial" w:hAnsi="Arial"/>
                      <w:sz w:val="18"/>
                    </w:rPr>
                    <w:t xml:space="preserve"> 4536 Lomé, Togo</w:t>
                  </w:r>
                </w:p>
              </w:txbxContent>
            </v:textbox>
          </v:shape>
        </w:pict>
      </w:r>
      <w:r w:rsidR="000F11F4"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-222250</wp:posOffset>
            </wp:positionH>
            <wp:positionV relativeFrom="paragraph">
              <wp:posOffset>-339090</wp:posOffset>
            </wp:positionV>
            <wp:extent cx="1830705" cy="638175"/>
            <wp:effectExtent l="19050" t="0" r="0" b="0"/>
            <wp:wrapTight wrapText="bothSides">
              <wp:wrapPolygon edited="0">
                <wp:start x="899" y="0"/>
                <wp:lineTo x="-225" y="3224"/>
                <wp:lineTo x="-225" y="10316"/>
                <wp:lineTo x="2023" y="10316"/>
                <wp:lineTo x="2023" y="10961"/>
                <wp:lineTo x="3371" y="20633"/>
                <wp:lineTo x="3371" y="21278"/>
                <wp:lineTo x="5394" y="21278"/>
                <wp:lineTo x="12362" y="21278"/>
                <wp:lineTo x="20678" y="19343"/>
                <wp:lineTo x="21578" y="18699"/>
                <wp:lineTo x="21128" y="10316"/>
                <wp:lineTo x="21578" y="5803"/>
                <wp:lineTo x="19779" y="4513"/>
                <wp:lineTo x="3371" y="0"/>
                <wp:lineTo x="899" y="0"/>
              </wp:wrapPolygon>
            </wp:wrapTight>
            <wp:docPr id="3" name="Image 10" descr="C:\Users\DG PROGRAMME\Desktop\Logo Togo YMCA - gif white key 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C:\Users\DG PROGRAMME\Desktop\Logo Togo YMCA - gif white key lin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11F4" w:rsidRPr="00C452AE">
        <w:t xml:space="preserve">  </w:t>
      </w:r>
    </w:p>
    <w:p w:rsidR="000F11F4" w:rsidRPr="00B87A85" w:rsidRDefault="000F11F4" w:rsidP="000F11F4">
      <w:pPr>
        <w:ind w:left="-1440" w:right="-1060" w:firstLine="540"/>
        <w:rPr>
          <w:sz w:val="6"/>
        </w:rPr>
      </w:pPr>
    </w:p>
    <w:p w:rsidR="00F22C23" w:rsidRDefault="009A15B0" w:rsidP="0079764D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AVIS DE SELECTION DE</w:t>
      </w:r>
      <w:r w:rsidR="00F41FD9" w:rsidRPr="00B469E5">
        <w:rPr>
          <w:b/>
          <w:sz w:val="28"/>
          <w:szCs w:val="24"/>
        </w:rPr>
        <w:t xml:space="preserve"> JEUNE</w:t>
      </w:r>
      <w:r>
        <w:rPr>
          <w:b/>
          <w:sz w:val="28"/>
          <w:szCs w:val="24"/>
        </w:rPr>
        <w:t>S</w:t>
      </w:r>
      <w:r w:rsidR="00F41FD9" w:rsidRPr="00B469E5">
        <w:rPr>
          <w:b/>
          <w:sz w:val="28"/>
          <w:szCs w:val="24"/>
        </w:rPr>
        <w:t xml:space="preserve"> VOLONTAIRE</w:t>
      </w:r>
      <w:r>
        <w:rPr>
          <w:b/>
          <w:sz w:val="28"/>
          <w:szCs w:val="24"/>
        </w:rPr>
        <w:t>S</w:t>
      </w:r>
      <w:r w:rsidR="00F41FD9" w:rsidRPr="00B469E5">
        <w:rPr>
          <w:b/>
          <w:sz w:val="28"/>
          <w:szCs w:val="24"/>
        </w:rPr>
        <w:t xml:space="preserve"> DE L’UCJG/YMCA TOGO</w:t>
      </w:r>
    </w:p>
    <w:p w:rsidR="00D57E6F" w:rsidRPr="00BE51DE" w:rsidRDefault="00D57E6F" w:rsidP="0079764D">
      <w:pPr>
        <w:spacing w:after="0"/>
        <w:jc w:val="center"/>
        <w:rPr>
          <w:b/>
          <w:sz w:val="24"/>
          <w:szCs w:val="24"/>
        </w:rPr>
      </w:pPr>
      <w:r w:rsidRPr="00BE51DE">
        <w:rPr>
          <w:b/>
          <w:sz w:val="24"/>
          <w:szCs w:val="24"/>
        </w:rPr>
        <w:t>(</w:t>
      </w:r>
      <w:r w:rsidR="00BE51DE">
        <w:rPr>
          <w:b/>
          <w:sz w:val="24"/>
          <w:szCs w:val="24"/>
        </w:rPr>
        <w:t>P</w:t>
      </w:r>
      <w:r w:rsidR="00BE51DE" w:rsidRPr="00BE51DE">
        <w:rPr>
          <w:b/>
          <w:sz w:val="24"/>
          <w:szCs w:val="24"/>
        </w:rPr>
        <w:t xml:space="preserve">our une large diffusion dans toutes les UL et les organes </w:t>
      </w:r>
      <w:r w:rsidR="00DE3110" w:rsidRPr="00BE51DE">
        <w:rPr>
          <w:b/>
          <w:sz w:val="24"/>
          <w:szCs w:val="24"/>
        </w:rPr>
        <w:t xml:space="preserve">du </w:t>
      </w:r>
      <w:r w:rsidR="00B87A85">
        <w:rPr>
          <w:b/>
          <w:sz w:val="24"/>
          <w:szCs w:val="24"/>
        </w:rPr>
        <w:t>15 au 26</w:t>
      </w:r>
      <w:r w:rsidR="00E37425">
        <w:rPr>
          <w:b/>
          <w:sz w:val="24"/>
          <w:szCs w:val="24"/>
        </w:rPr>
        <w:t xml:space="preserve"> </w:t>
      </w:r>
      <w:r w:rsidR="00B87A85">
        <w:rPr>
          <w:b/>
          <w:sz w:val="24"/>
          <w:szCs w:val="24"/>
        </w:rPr>
        <w:t>avril</w:t>
      </w:r>
      <w:r w:rsidR="00DE3110" w:rsidRPr="00BE51DE">
        <w:rPr>
          <w:b/>
          <w:sz w:val="24"/>
          <w:szCs w:val="24"/>
        </w:rPr>
        <w:t xml:space="preserve"> 201</w:t>
      </w:r>
      <w:r w:rsidR="00B87A85">
        <w:rPr>
          <w:b/>
          <w:sz w:val="24"/>
          <w:szCs w:val="24"/>
        </w:rPr>
        <w:t>9</w:t>
      </w:r>
      <w:r w:rsidRPr="00BE51DE">
        <w:rPr>
          <w:b/>
          <w:sz w:val="24"/>
          <w:szCs w:val="24"/>
        </w:rPr>
        <w:t>)</w:t>
      </w:r>
    </w:p>
    <w:p w:rsidR="0079764D" w:rsidRPr="00B87A85" w:rsidRDefault="0079764D" w:rsidP="0079764D">
      <w:pPr>
        <w:spacing w:after="0"/>
        <w:jc w:val="center"/>
        <w:rPr>
          <w:b/>
          <w:sz w:val="6"/>
          <w:szCs w:val="24"/>
        </w:rPr>
      </w:pPr>
    </w:p>
    <w:p w:rsidR="00F22C23" w:rsidRDefault="00F41FD9" w:rsidP="0079764D">
      <w:pPr>
        <w:spacing w:after="0"/>
        <w:jc w:val="both"/>
        <w:rPr>
          <w:sz w:val="24"/>
          <w:szCs w:val="24"/>
        </w:rPr>
      </w:pPr>
      <w:r w:rsidRPr="00F41FD9">
        <w:rPr>
          <w:sz w:val="24"/>
          <w:szCs w:val="24"/>
        </w:rPr>
        <w:t>Dans le cadre du partenariat entre l’UCJG</w:t>
      </w:r>
      <w:r w:rsidR="00E37425">
        <w:rPr>
          <w:sz w:val="24"/>
          <w:szCs w:val="24"/>
        </w:rPr>
        <w:t>/</w:t>
      </w:r>
      <w:r w:rsidRPr="00F41FD9">
        <w:rPr>
          <w:sz w:val="24"/>
          <w:szCs w:val="24"/>
        </w:rPr>
        <w:t xml:space="preserve">YMCA Togo et CVJM en Allemagne, </w:t>
      </w:r>
      <w:r>
        <w:rPr>
          <w:sz w:val="24"/>
          <w:szCs w:val="24"/>
        </w:rPr>
        <w:t>le Secrétariat Général lance</w:t>
      </w:r>
      <w:r w:rsidR="00100505">
        <w:rPr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 w:rsidR="001327C1">
        <w:rPr>
          <w:sz w:val="24"/>
          <w:szCs w:val="24"/>
        </w:rPr>
        <w:t xml:space="preserve"> </w:t>
      </w:r>
      <w:r>
        <w:rPr>
          <w:sz w:val="24"/>
          <w:szCs w:val="24"/>
        </w:rPr>
        <w:t>appel à candidature pour la</w:t>
      </w:r>
      <w:r w:rsidR="00E37425">
        <w:rPr>
          <w:sz w:val="24"/>
          <w:szCs w:val="24"/>
        </w:rPr>
        <w:t xml:space="preserve"> sélection d’un(e)</w:t>
      </w:r>
      <w:r w:rsidR="007F0135">
        <w:rPr>
          <w:sz w:val="24"/>
          <w:szCs w:val="24"/>
        </w:rPr>
        <w:t xml:space="preserve"> </w:t>
      </w:r>
      <w:r w:rsidRPr="00F41FD9">
        <w:rPr>
          <w:sz w:val="24"/>
          <w:szCs w:val="24"/>
        </w:rPr>
        <w:t>jeune Togolais</w:t>
      </w:r>
      <w:r w:rsidR="001327C1">
        <w:rPr>
          <w:sz w:val="24"/>
          <w:szCs w:val="24"/>
        </w:rPr>
        <w:t>(e)</w:t>
      </w:r>
      <w:r w:rsidRPr="00F41FD9">
        <w:rPr>
          <w:sz w:val="24"/>
          <w:szCs w:val="24"/>
        </w:rPr>
        <w:t xml:space="preserve"> </w:t>
      </w:r>
      <w:r w:rsidR="00E37425">
        <w:rPr>
          <w:sz w:val="24"/>
          <w:szCs w:val="24"/>
        </w:rPr>
        <w:t>membre</w:t>
      </w:r>
      <w:r w:rsidR="00100505">
        <w:rPr>
          <w:sz w:val="24"/>
          <w:szCs w:val="24"/>
        </w:rPr>
        <w:t xml:space="preserve"> du YMCA Togo </w:t>
      </w:r>
      <w:r w:rsidRPr="00F41FD9">
        <w:rPr>
          <w:sz w:val="24"/>
          <w:szCs w:val="24"/>
        </w:rPr>
        <w:t xml:space="preserve">devant servir en Allemagne comme volontaire pour une durée d’un an. </w:t>
      </w:r>
      <w:r w:rsidR="00E37425">
        <w:rPr>
          <w:sz w:val="24"/>
          <w:szCs w:val="24"/>
        </w:rPr>
        <w:t>Le nombre de jeunes à recruter peut être porté à deux(2).</w:t>
      </w:r>
    </w:p>
    <w:p w:rsidR="00F22C23" w:rsidRDefault="00F22C23" w:rsidP="00A96449">
      <w:pPr>
        <w:spacing w:after="0"/>
        <w:jc w:val="both"/>
        <w:rPr>
          <w:b/>
          <w:sz w:val="24"/>
          <w:szCs w:val="24"/>
        </w:rPr>
      </w:pPr>
      <w:r w:rsidRPr="00EA43B2">
        <w:rPr>
          <w:b/>
          <w:sz w:val="24"/>
          <w:szCs w:val="24"/>
        </w:rPr>
        <w:t>Conditions à remplir</w:t>
      </w:r>
    </w:p>
    <w:p w:rsidR="007916B9" w:rsidRPr="004E5EC0" w:rsidRDefault="007916B9" w:rsidP="00A96449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ê</w:t>
      </w:r>
      <w:r w:rsidRPr="004E5EC0">
        <w:rPr>
          <w:sz w:val="24"/>
          <w:szCs w:val="24"/>
        </w:rPr>
        <w:t>tre chrétien</w:t>
      </w:r>
      <w:r w:rsidR="00FC7D4F">
        <w:rPr>
          <w:sz w:val="24"/>
          <w:szCs w:val="24"/>
        </w:rPr>
        <w:t>(ne)</w:t>
      </w:r>
      <w:r w:rsidR="008D25F0">
        <w:rPr>
          <w:sz w:val="24"/>
          <w:szCs w:val="24"/>
        </w:rPr>
        <w:t xml:space="preserve"> </w:t>
      </w:r>
      <w:r w:rsidR="00E37425">
        <w:rPr>
          <w:sz w:val="24"/>
          <w:szCs w:val="24"/>
        </w:rPr>
        <w:t>engagé(e)</w:t>
      </w:r>
      <w:r>
        <w:rPr>
          <w:sz w:val="24"/>
          <w:szCs w:val="24"/>
        </w:rPr>
        <w:t>;</w:t>
      </w:r>
    </w:p>
    <w:p w:rsidR="00F22C23" w:rsidRPr="004E5EC0" w:rsidRDefault="00F22C23" w:rsidP="00A96449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ê</w:t>
      </w:r>
      <w:r w:rsidRPr="004E5EC0">
        <w:rPr>
          <w:sz w:val="24"/>
          <w:szCs w:val="24"/>
        </w:rPr>
        <w:t xml:space="preserve">tre membre </w:t>
      </w:r>
      <w:proofErr w:type="gramStart"/>
      <w:r w:rsidRPr="004E5EC0">
        <w:rPr>
          <w:sz w:val="24"/>
          <w:szCs w:val="24"/>
        </w:rPr>
        <w:t>actif</w:t>
      </w:r>
      <w:r w:rsidR="00FC7D4F">
        <w:rPr>
          <w:sz w:val="24"/>
          <w:szCs w:val="24"/>
        </w:rPr>
        <w:t>(</w:t>
      </w:r>
      <w:proofErr w:type="spellStart"/>
      <w:proofErr w:type="gramEnd"/>
      <w:r w:rsidR="00FC7D4F">
        <w:rPr>
          <w:sz w:val="24"/>
          <w:szCs w:val="24"/>
        </w:rPr>
        <w:t>ve</w:t>
      </w:r>
      <w:proofErr w:type="spellEnd"/>
      <w:r w:rsidR="00FC7D4F">
        <w:rPr>
          <w:sz w:val="24"/>
          <w:szCs w:val="24"/>
        </w:rPr>
        <w:t>)</w:t>
      </w:r>
      <w:r w:rsidRPr="004E5EC0">
        <w:rPr>
          <w:sz w:val="24"/>
          <w:szCs w:val="24"/>
        </w:rPr>
        <w:t xml:space="preserve"> de YMCA-Togo depuis au moins deux  ans (avoir payé son adhésion, être en règle pour ses cotisati</w:t>
      </w:r>
      <w:r w:rsidR="008D25F0">
        <w:rPr>
          <w:sz w:val="24"/>
          <w:szCs w:val="24"/>
        </w:rPr>
        <w:t>ons annuelles, être autorisé</w:t>
      </w:r>
      <w:r w:rsidRPr="004E5EC0">
        <w:rPr>
          <w:sz w:val="24"/>
          <w:szCs w:val="24"/>
        </w:rPr>
        <w:t xml:space="preserve"> par le</w:t>
      </w:r>
      <w:r>
        <w:rPr>
          <w:sz w:val="24"/>
          <w:szCs w:val="24"/>
        </w:rPr>
        <w:t xml:space="preserve"> Comité E</w:t>
      </w:r>
      <w:r w:rsidRPr="004E5EC0">
        <w:rPr>
          <w:sz w:val="24"/>
          <w:szCs w:val="24"/>
        </w:rPr>
        <w:t>xécutif Local qui se chargera d’informer le Comité Exécutif Régional) ;</w:t>
      </w:r>
    </w:p>
    <w:p w:rsidR="00C97D22" w:rsidRDefault="00F22C23" w:rsidP="00A96449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C97D22">
        <w:rPr>
          <w:sz w:val="24"/>
          <w:szCs w:val="24"/>
        </w:rPr>
        <w:t>avoir participé au moins à trois (03) activités organisées par le mouvement</w:t>
      </w:r>
      <w:r w:rsidR="00A96449">
        <w:rPr>
          <w:sz w:val="24"/>
          <w:szCs w:val="24"/>
        </w:rPr>
        <w:t xml:space="preserve"> au cours des 12 derniers mois</w:t>
      </w:r>
      <w:r w:rsidRPr="00C97D22">
        <w:rPr>
          <w:sz w:val="24"/>
          <w:szCs w:val="24"/>
        </w:rPr>
        <w:t xml:space="preserve"> (aussi bien au niveau local, régional ou national et fournir les preuves</w:t>
      </w:r>
      <w:r w:rsidR="00E37425">
        <w:rPr>
          <w:sz w:val="24"/>
          <w:szCs w:val="24"/>
        </w:rPr>
        <w:t> ;</w:t>
      </w:r>
    </w:p>
    <w:p w:rsidR="00903066" w:rsidRDefault="00903066" w:rsidP="00A96449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Avoir </w:t>
      </w:r>
      <w:r w:rsidR="006C4B43">
        <w:rPr>
          <w:sz w:val="24"/>
          <w:szCs w:val="24"/>
        </w:rPr>
        <w:t xml:space="preserve">obligatoirement </w:t>
      </w:r>
      <w:r>
        <w:rPr>
          <w:sz w:val="24"/>
          <w:szCs w:val="24"/>
        </w:rPr>
        <w:t>un bon niveau en Anglais (écrit, parlé et lu</w:t>
      </w:r>
      <w:r w:rsidR="00EE47A2">
        <w:rPr>
          <w:sz w:val="24"/>
          <w:szCs w:val="24"/>
        </w:rPr>
        <w:t>, un test sera fait pour évaluer le niveau</w:t>
      </w:r>
      <w:r>
        <w:rPr>
          <w:sz w:val="24"/>
          <w:szCs w:val="24"/>
        </w:rPr>
        <w:t>) ;</w:t>
      </w:r>
    </w:p>
    <w:p w:rsidR="00F22C23" w:rsidRPr="00C97D22" w:rsidRDefault="008D25F0" w:rsidP="00A96449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être âgé</w:t>
      </w:r>
      <w:r w:rsidR="00FC7D4F">
        <w:rPr>
          <w:sz w:val="24"/>
          <w:szCs w:val="24"/>
        </w:rPr>
        <w:t>(e)</w:t>
      </w:r>
      <w:r w:rsidR="00F22C23" w:rsidRPr="00C97D22">
        <w:rPr>
          <w:sz w:val="24"/>
          <w:szCs w:val="24"/>
        </w:rPr>
        <w:t xml:space="preserve"> de 18 à 2</w:t>
      </w:r>
      <w:r w:rsidR="00903066">
        <w:rPr>
          <w:sz w:val="24"/>
          <w:szCs w:val="24"/>
        </w:rPr>
        <w:t>5</w:t>
      </w:r>
      <w:r w:rsidR="00E37425">
        <w:rPr>
          <w:sz w:val="24"/>
          <w:szCs w:val="24"/>
        </w:rPr>
        <w:t xml:space="preserve"> </w:t>
      </w:r>
      <w:r w:rsidR="00F22C23" w:rsidRPr="00C97D22">
        <w:rPr>
          <w:sz w:val="24"/>
          <w:szCs w:val="24"/>
        </w:rPr>
        <w:t>ans au plus ;</w:t>
      </w:r>
    </w:p>
    <w:p w:rsidR="00F22C23" w:rsidRPr="004E5EC0" w:rsidRDefault="00F22C23" w:rsidP="00A96449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4E5EC0">
        <w:rPr>
          <w:sz w:val="24"/>
          <w:szCs w:val="24"/>
        </w:rPr>
        <w:t xml:space="preserve">voir au minimum </w:t>
      </w:r>
      <w:r w:rsidR="00E37425">
        <w:rPr>
          <w:sz w:val="24"/>
          <w:szCs w:val="24"/>
        </w:rPr>
        <w:t>le diplôme de BAC II ;</w:t>
      </w:r>
    </w:p>
    <w:p w:rsidR="00F22C23" w:rsidRPr="004E5EC0" w:rsidRDefault="00F22C23" w:rsidP="00A96449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4E5EC0">
        <w:rPr>
          <w:sz w:val="24"/>
          <w:szCs w:val="24"/>
        </w:rPr>
        <w:t>voir un profond attachement à la diversité culturelle</w:t>
      </w:r>
      <w:r>
        <w:rPr>
          <w:sz w:val="24"/>
          <w:szCs w:val="24"/>
        </w:rPr>
        <w:t> ;</w:t>
      </w:r>
    </w:p>
    <w:p w:rsidR="00F22C23" w:rsidRDefault="00F22C23" w:rsidP="00A96449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4E5EC0">
        <w:rPr>
          <w:sz w:val="24"/>
          <w:szCs w:val="24"/>
        </w:rPr>
        <w:t>voir une expérience dans le domaine de l’animation socio-éducative</w:t>
      </w:r>
      <w:r>
        <w:rPr>
          <w:sz w:val="24"/>
          <w:szCs w:val="24"/>
        </w:rPr>
        <w:t> ;</w:t>
      </w:r>
    </w:p>
    <w:p w:rsidR="00B87A85" w:rsidRPr="004E5EC0" w:rsidRDefault="00B87A85" w:rsidP="00A96449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S’engager à servir le Mouvement national pendant une durée d’un an après le retour d’Allemagne ;</w:t>
      </w:r>
    </w:p>
    <w:p w:rsidR="00F22C23" w:rsidRPr="004E5EC0" w:rsidRDefault="00F22C23" w:rsidP="00A96449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ê</w:t>
      </w:r>
      <w:r w:rsidRPr="004E5EC0">
        <w:rPr>
          <w:sz w:val="24"/>
          <w:szCs w:val="24"/>
        </w:rPr>
        <w:t>tre disponible à apprendre l’allemand durant trois (03) mois avant le départ</w:t>
      </w:r>
      <w:r>
        <w:rPr>
          <w:sz w:val="24"/>
          <w:szCs w:val="24"/>
        </w:rPr>
        <w:t> ;</w:t>
      </w:r>
    </w:p>
    <w:p w:rsidR="001327C1" w:rsidRDefault="001327C1" w:rsidP="00A96449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Une connaissance </w:t>
      </w:r>
      <w:r w:rsidR="00A96449">
        <w:rPr>
          <w:sz w:val="24"/>
          <w:szCs w:val="24"/>
        </w:rPr>
        <w:t xml:space="preserve">préalable </w:t>
      </w:r>
      <w:r>
        <w:rPr>
          <w:sz w:val="24"/>
          <w:szCs w:val="24"/>
        </w:rPr>
        <w:t>de l'Allemand sera un grand atout</w:t>
      </w:r>
      <w:r w:rsidR="00A96449">
        <w:rPr>
          <w:sz w:val="24"/>
          <w:szCs w:val="24"/>
        </w:rPr>
        <w:t xml:space="preserve"> pour le candidat.</w:t>
      </w:r>
    </w:p>
    <w:p w:rsidR="00F22C23" w:rsidRDefault="00F22C23" w:rsidP="00A96449">
      <w:pPr>
        <w:spacing w:after="0"/>
        <w:jc w:val="both"/>
        <w:rPr>
          <w:b/>
          <w:sz w:val="24"/>
          <w:szCs w:val="24"/>
        </w:rPr>
      </w:pPr>
      <w:r w:rsidRPr="004E5EC0">
        <w:rPr>
          <w:sz w:val="24"/>
          <w:szCs w:val="24"/>
        </w:rPr>
        <w:t xml:space="preserve"> </w:t>
      </w:r>
      <w:r w:rsidRPr="00C662D8">
        <w:rPr>
          <w:b/>
          <w:sz w:val="24"/>
          <w:szCs w:val="24"/>
        </w:rPr>
        <w:t xml:space="preserve">Dossier à fournir </w:t>
      </w:r>
    </w:p>
    <w:p w:rsidR="00F22C23" w:rsidRPr="00205039" w:rsidRDefault="00F22C23" w:rsidP="00A96449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205039">
        <w:rPr>
          <w:sz w:val="24"/>
          <w:szCs w:val="24"/>
        </w:rPr>
        <w:t>une copie du certificat de nationalité</w:t>
      </w:r>
      <w:r>
        <w:rPr>
          <w:sz w:val="24"/>
          <w:szCs w:val="24"/>
        </w:rPr>
        <w:t> ;</w:t>
      </w:r>
    </w:p>
    <w:p w:rsidR="00F22C23" w:rsidRDefault="00F22C23" w:rsidP="00A96449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205039">
        <w:rPr>
          <w:sz w:val="24"/>
          <w:szCs w:val="24"/>
        </w:rPr>
        <w:t xml:space="preserve">une copie du </w:t>
      </w:r>
      <w:r w:rsidR="00B87A85">
        <w:rPr>
          <w:sz w:val="24"/>
          <w:szCs w:val="24"/>
        </w:rPr>
        <w:t>diplôme (ou attestation)</w:t>
      </w:r>
      <w:r w:rsidRPr="00205039">
        <w:rPr>
          <w:sz w:val="24"/>
          <w:szCs w:val="24"/>
        </w:rPr>
        <w:t xml:space="preserve"> d</w:t>
      </w:r>
      <w:r w:rsidR="00B87A85">
        <w:rPr>
          <w:sz w:val="24"/>
          <w:szCs w:val="24"/>
        </w:rPr>
        <w:t>e</w:t>
      </w:r>
      <w:r w:rsidRPr="00205039">
        <w:rPr>
          <w:sz w:val="24"/>
          <w:szCs w:val="24"/>
        </w:rPr>
        <w:t xml:space="preserve"> baccalauréat deuxième partie ou du dernier diplôme (attestation)  obtenu ;</w:t>
      </w:r>
    </w:p>
    <w:p w:rsidR="00DE3110" w:rsidRPr="00205039" w:rsidRDefault="00DE3110" w:rsidP="00A96449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Une copie de la carte d’identité</w:t>
      </w:r>
      <w:r w:rsidR="00B87A85">
        <w:rPr>
          <w:sz w:val="24"/>
          <w:szCs w:val="24"/>
        </w:rPr>
        <w:t> ;</w:t>
      </w:r>
    </w:p>
    <w:p w:rsidR="00F22C23" w:rsidRPr="00205039" w:rsidRDefault="00F22C23" w:rsidP="00A96449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205039">
        <w:rPr>
          <w:sz w:val="24"/>
          <w:szCs w:val="24"/>
        </w:rPr>
        <w:t>un curriculum vitae (CV)</w:t>
      </w:r>
      <w:r>
        <w:rPr>
          <w:sz w:val="24"/>
          <w:szCs w:val="24"/>
        </w:rPr>
        <w:t> </w:t>
      </w:r>
      <w:r w:rsidR="00DE3110">
        <w:rPr>
          <w:sz w:val="24"/>
          <w:szCs w:val="24"/>
        </w:rPr>
        <w:t>détaillé précisant le niveau de connaissance de l’Anglais et éventuellement de l’</w:t>
      </w:r>
      <w:r w:rsidR="00A96449">
        <w:rPr>
          <w:sz w:val="24"/>
          <w:szCs w:val="24"/>
        </w:rPr>
        <w:t>Allemand (un test de langue sera fait pour confirmer la déclaration des candidats)</w:t>
      </w:r>
      <w:r>
        <w:rPr>
          <w:sz w:val="24"/>
          <w:szCs w:val="24"/>
        </w:rPr>
        <w:t>;</w:t>
      </w:r>
    </w:p>
    <w:p w:rsidR="00F22C23" w:rsidRPr="00205039" w:rsidRDefault="00F22C23" w:rsidP="00A96449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205039">
        <w:rPr>
          <w:sz w:val="24"/>
          <w:szCs w:val="24"/>
        </w:rPr>
        <w:t>une lettre de motivation</w:t>
      </w:r>
      <w:r>
        <w:rPr>
          <w:sz w:val="24"/>
          <w:szCs w:val="24"/>
        </w:rPr>
        <w:t> </w:t>
      </w:r>
      <w:r w:rsidR="00C80AA7">
        <w:rPr>
          <w:sz w:val="24"/>
          <w:szCs w:val="24"/>
        </w:rPr>
        <w:t xml:space="preserve">démontrant l’intérêt du candidat à cette mission </w:t>
      </w:r>
      <w:r>
        <w:rPr>
          <w:sz w:val="24"/>
          <w:szCs w:val="24"/>
        </w:rPr>
        <w:t>;</w:t>
      </w:r>
    </w:p>
    <w:p w:rsidR="00F22C23" w:rsidRPr="00205039" w:rsidRDefault="00F22C23" w:rsidP="00A96449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205039">
        <w:rPr>
          <w:sz w:val="24"/>
          <w:szCs w:val="24"/>
        </w:rPr>
        <w:t>une lettre de recommandation du responsable de sa communauté chrétienne</w:t>
      </w:r>
      <w:r>
        <w:rPr>
          <w:sz w:val="24"/>
          <w:szCs w:val="24"/>
        </w:rPr>
        <w:t> ;</w:t>
      </w:r>
    </w:p>
    <w:p w:rsidR="00F22C23" w:rsidRDefault="00F22C23" w:rsidP="00A96449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205039">
        <w:rPr>
          <w:sz w:val="24"/>
          <w:szCs w:val="24"/>
        </w:rPr>
        <w:t>une lettre de recommandation de son Comité Exécutif Local ;</w:t>
      </w:r>
    </w:p>
    <w:p w:rsidR="00F22C23" w:rsidRDefault="00F22C23" w:rsidP="00A96449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 formulaire de demande dument rempli et signé ;</w:t>
      </w:r>
    </w:p>
    <w:p w:rsidR="00444A80" w:rsidRPr="00205039" w:rsidRDefault="00444A80" w:rsidP="00A96449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Une</w:t>
      </w:r>
      <w:r w:rsidR="00E37425">
        <w:rPr>
          <w:sz w:val="24"/>
          <w:szCs w:val="24"/>
        </w:rPr>
        <w:t xml:space="preserve"> copie de la carte de membre ou des reçus du paiement</w:t>
      </w:r>
      <w:r>
        <w:rPr>
          <w:sz w:val="24"/>
          <w:szCs w:val="24"/>
        </w:rPr>
        <w:t xml:space="preserve"> des cotisations annuelles des deux dernières années </w:t>
      </w:r>
      <w:r w:rsidR="00B87A85">
        <w:rPr>
          <w:sz w:val="24"/>
          <w:szCs w:val="24"/>
        </w:rPr>
        <w:t>(dont celle de 2019)</w:t>
      </w:r>
      <w:r>
        <w:rPr>
          <w:sz w:val="24"/>
          <w:szCs w:val="24"/>
        </w:rPr>
        <w:t>;</w:t>
      </w:r>
    </w:p>
    <w:p w:rsidR="00F22C23" w:rsidRDefault="00F22C23" w:rsidP="00A96449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205039">
        <w:rPr>
          <w:sz w:val="24"/>
          <w:szCs w:val="24"/>
        </w:rPr>
        <w:t>une photo d’identité récente</w:t>
      </w:r>
      <w:r>
        <w:rPr>
          <w:sz w:val="24"/>
          <w:szCs w:val="24"/>
        </w:rPr>
        <w:t>.</w:t>
      </w:r>
    </w:p>
    <w:p w:rsidR="00F22C23" w:rsidRDefault="00F22C23" w:rsidP="00A96449">
      <w:pPr>
        <w:spacing w:after="0"/>
        <w:jc w:val="both"/>
        <w:rPr>
          <w:b/>
          <w:sz w:val="24"/>
          <w:szCs w:val="24"/>
        </w:rPr>
      </w:pPr>
      <w:r w:rsidRPr="00205039">
        <w:rPr>
          <w:b/>
          <w:sz w:val="24"/>
          <w:szCs w:val="24"/>
        </w:rPr>
        <w:lastRenderedPageBreak/>
        <w:t>Date et lieu de dépôt de</w:t>
      </w:r>
      <w:r w:rsidR="001B28D8">
        <w:rPr>
          <w:b/>
          <w:sz w:val="24"/>
          <w:szCs w:val="24"/>
        </w:rPr>
        <w:t>s</w:t>
      </w:r>
      <w:r w:rsidRPr="00205039">
        <w:rPr>
          <w:b/>
          <w:sz w:val="24"/>
          <w:szCs w:val="24"/>
        </w:rPr>
        <w:t xml:space="preserve"> dossier</w:t>
      </w:r>
      <w:r w:rsidR="001B28D8">
        <w:rPr>
          <w:b/>
          <w:sz w:val="24"/>
          <w:szCs w:val="24"/>
        </w:rPr>
        <w:t>s</w:t>
      </w:r>
    </w:p>
    <w:p w:rsidR="00F22C23" w:rsidRPr="004E5EC0" w:rsidRDefault="00F22C23" w:rsidP="00A96449">
      <w:pPr>
        <w:spacing w:after="0"/>
        <w:jc w:val="both"/>
        <w:rPr>
          <w:sz w:val="24"/>
          <w:szCs w:val="24"/>
        </w:rPr>
      </w:pPr>
      <w:r w:rsidRPr="004E5EC0">
        <w:rPr>
          <w:sz w:val="24"/>
          <w:szCs w:val="24"/>
        </w:rPr>
        <w:t xml:space="preserve">Les dossiers de candidature sont reçus à compter du </w:t>
      </w:r>
      <w:r w:rsidR="00B87A85">
        <w:rPr>
          <w:sz w:val="24"/>
          <w:szCs w:val="24"/>
        </w:rPr>
        <w:t>15</w:t>
      </w:r>
      <w:r w:rsidRPr="004E5EC0">
        <w:rPr>
          <w:sz w:val="24"/>
          <w:szCs w:val="24"/>
        </w:rPr>
        <w:t xml:space="preserve"> </w:t>
      </w:r>
      <w:r w:rsidR="00B87A85">
        <w:rPr>
          <w:sz w:val="24"/>
          <w:szCs w:val="24"/>
        </w:rPr>
        <w:t>avril</w:t>
      </w:r>
      <w:r w:rsidRPr="004E5EC0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B87A85">
        <w:rPr>
          <w:sz w:val="24"/>
          <w:szCs w:val="24"/>
        </w:rPr>
        <w:t>9</w:t>
      </w:r>
      <w:r>
        <w:rPr>
          <w:sz w:val="24"/>
          <w:szCs w:val="24"/>
        </w:rPr>
        <w:t xml:space="preserve"> au siège du Secrétariat Général du</w:t>
      </w:r>
      <w:r w:rsidRPr="004E5EC0">
        <w:rPr>
          <w:sz w:val="24"/>
          <w:szCs w:val="24"/>
        </w:rPr>
        <w:t xml:space="preserve"> YMC</w:t>
      </w:r>
      <w:r w:rsidR="00C12890">
        <w:rPr>
          <w:sz w:val="24"/>
          <w:szCs w:val="24"/>
        </w:rPr>
        <w:t>A-Togo</w:t>
      </w:r>
      <w:r w:rsidR="00FD0A37">
        <w:rPr>
          <w:sz w:val="24"/>
          <w:szCs w:val="24"/>
        </w:rPr>
        <w:t>.</w:t>
      </w:r>
      <w:r w:rsidR="007B3DC0">
        <w:rPr>
          <w:sz w:val="24"/>
          <w:szCs w:val="24"/>
        </w:rPr>
        <w:t xml:space="preserve"> Les dossiers peuvent également être déposés dans les secrétariats des régions (Lomé, Atakpamé et Sokodé) et au bureau de Kara. </w:t>
      </w:r>
    </w:p>
    <w:p w:rsidR="00A727A0" w:rsidRDefault="00F22C23" w:rsidP="00A96449">
      <w:pPr>
        <w:spacing w:line="480" w:lineRule="auto"/>
        <w:jc w:val="both"/>
        <w:rPr>
          <w:sz w:val="24"/>
          <w:szCs w:val="24"/>
        </w:rPr>
      </w:pPr>
      <w:r w:rsidRPr="004E5EC0">
        <w:rPr>
          <w:sz w:val="24"/>
          <w:szCs w:val="24"/>
        </w:rPr>
        <w:t>La date lim</w:t>
      </w:r>
      <w:r>
        <w:rPr>
          <w:sz w:val="24"/>
          <w:szCs w:val="24"/>
        </w:rPr>
        <w:t>ite des dossiers de candidature</w:t>
      </w:r>
      <w:r w:rsidRPr="004E5EC0">
        <w:rPr>
          <w:sz w:val="24"/>
          <w:szCs w:val="24"/>
        </w:rPr>
        <w:t xml:space="preserve"> est fixée au </w:t>
      </w:r>
      <w:r w:rsidR="00027874">
        <w:rPr>
          <w:sz w:val="24"/>
          <w:szCs w:val="24"/>
        </w:rPr>
        <w:t>mardi</w:t>
      </w:r>
      <w:r w:rsidRPr="004E5EC0">
        <w:rPr>
          <w:sz w:val="24"/>
          <w:szCs w:val="24"/>
        </w:rPr>
        <w:t xml:space="preserve"> </w:t>
      </w:r>
      <w:r w:rsidR="00E37425">
        <w:rPr>
          <w:sz w:val="24"/>
          <w:szCs w:val="24"/>
        </w:rPr>
        <w:t>2</w:t>
      </w:r>
      <w:r w:rsidR="00B87A85">
        <w:rPr>
          <w:sz w:val="24"/>
          <w:szCs w:val="24"/>
        </w:rPr>
        <w:t>6</w:t>
      </w:r>
      <w:r w:rsidR="00027874">
        <w:rPr>
          <w:sz w:val="24"/>
          <w:szCs w:val="24"/>
        </w:rPr>
        <w:t xml:space="preserve"> </w:t>
      </w:r>
      <w:r w:rsidR="00B87A85">
        <w:rPr>
          <w:sz w:val="24"/>
          <w:szCs w:val="24"/>
        </w:rPr>
        <w:t>avril</w:t>
      </w:r>
      <w:r w:rsidR="00FD0A37">
        <w:rPr>
          <w:sz w:val="24"/>
          <w:szCs w:val="24"/>
        </w:rPr>
        <w:t xml:space="preserve"> 201</w:t>
      </w:r>
      <w:r w:rsidR="00B87A85">
        <w:rPr>
          <w:sz w:val="24"/>
          <w:szCs w:val="24"/>
        </w:rPr>
        <w:t>9</w:t>
      </w:r>
      <w:r w:rsidRPr="004E5EC0">
        <w:rPr>
          <w:sz w:val="24"/>
          <w:szCs w:val="24"/>
        </w:rPr>
        <w:t xml:space="preserve"> à 1</w:t>
      </w:r>
      <w:r w:rsidR="007B3DC0">
        <w:rPr>
          <w:sz w:val="24"/>
          <w:szCs w:val="24"/>
        </w:rPr>
        <w:t>7</w:t>
      </w:r>
      <w:r w:rsidRPr="004E5EC0">
        <w:rPr>
          <w:sz w:val="24"/>
          <w:szCs w:val="24"/>
        </w:rPr>
        <w:t xml:space="preserve"> heures.</w:t>
      </w:r>
    </w:p>
    <w:p w:rsidR="00B36E18" w:rsidRPr="00027874" w:rsidRDefault="00027874" w:rsidP="00A96449">
      <w:pPr>
        <w:spacing w:after="0"/>
        <w:jc w:val="both"/>
        <w:rPr>
          <w:b/>
          <w:i/>
          <w:sz w:val="28"/>
          <w:szCs w:val="24"/>
        </w:rPr>
      </w:pPr>
      <w:r w:rsidRPr="00027874">
        <w:rPr>
          <w:b/>
          <w:i/>
          <w:sz w:val="28"/>
          <w:szCs w:val="24"/>
        </w:rPr>
        <w:t xml:space="preserve">NB : </w:t>
      </w:r>
    </w:p>
    <w:p w:rsidR="00027874" w:rsidRPr="00027874" w:rsidRDefault="00027874" w:rsidP="00A96449">
      <w:pPr>
        <w:spacing w:after="0"/>
        <w:jc w:val="both"/>
        <w:rPr>
          <w:b/>
          <w:i/>
          <w:sz w:val="6"/>
          <w:szCs w:val="24"/>
        </w:rPr>
      </w:pPr>
    </w:p>
    <w:p w:rsidR="00027874" w:rsidRDefault="00027874" w:rsidP="00BE51DE">
      <w:pPr>
        <w:pStyle w:val="Paragraphedeliste"/>
        <w:numPr>
          <w:ilvl w:val="0"/>
          <w:numId w:val="2"/>
        </w:numPr>
        <w:spacing w:after="0"/>
        <w:jc w:val="both"/>
        <w:rPr>
          <w:b/>
          <w:i/>
          <w:sz w:val="28"/>
          <w:szCs w:val="24"/>
        </w:rPr>
      </w:pPr>
      <w:r w:rsidRPr="00BE51DE">
        <w:rPr>
          <w:b/>
          <w:i/>
          <w:sz w:val="28"/>
          <w:szCs w:val="24"/>
        </w:rPr>
        <w:t>Ceux dont les dossiers ne sont pas au complet sont invités à s’abstenir de les déposer. Aucun dossier ni une pièce du dossier ne sera accepté par mail. Tous les documents sont remis au Secrétariat Général ou aux secrétariat</w:t>
      </w:r>
      <w:r w:rsidR="00963FC0" w:rsidRPr="00BE51DE">
        <w:rPr>
          <w:b/>
          <w:i/>
          <w:sz w:val="28"/>
          <w:szCs w:val="24"/>
        </w:rPr>
        <w:t>s</w:t>
      </w:r>
      <w:r w:rsidRPr="00BE51DE">
        <w:rPr>
          <w:b/>
          <w:i/>
          <w:sz w:val="28"/>
          <w:szCs w:val="24"/>
        </w:rPr>
        <w:t xml:space="preserve"> régionaux</w:t>
      </w:r>
      <w:r w:rsidR="00A96449" w:rsidRPr="00BE51DE">
        <w:rPr>
          <w:b/>
          <w:i/>
          <w:sz w:val="28"/>
          <w:szCs w:val="24"/>
        </w:rPr>
        <w:t>/ Bureau de Kara</w:t>
      </w:r>
      <w:r w:rsidRPr="00BE51DE">
        <w:rPr>
          <w:b/>
          <w:i/>
          <w:sz w:val="28"/>
          <w:szCs w:val="24"/>
        </w:rPr>
        <w:t xml:space="preserve"> sous plis fermé.</w:t>
      </w:r>
    </w:p>
    <w:p w:rsidR="00B87A85" w:rsidRPr="00BE51DE" w:rsidRDefault="00B87A85" w:rsidP="00BE51DE">
      <w:pPr>
        <w:pStyle w:val="Paragraphedeliste"/>
        <w:numPr>
          <w:ilvl w:val="0"/>
          <w:numId w:val="2"/>
        </w:numPr>
        <w:spacing w:after="0"/>
        <w:jc w:val="both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>Uniquement mentionner sur l’enveloppe « </w:t>
      </w:r>
      <w:r w:rsidRPr="00B87A85">
        <w:rPr>
          <w:b/>
          <w:i/>
          <w:sz w:val="32"/>
          <w:szCs w:val="24"/>
        </w:rPr>
        <w:t>Candidature pour volontariat en Allemagne </w:t>
      </w:r>
      <w:r>
        <w:rPr>
          <w:b/>
          <w:i/>
          <w:sz w:val="28"/>
          <w:szCs w:val="24"/>
        </w:rPr>
        <w:t>» ; Ne pas mettre le nom du candidat ou toute mention sur lui sur l’enveloppe.</w:t>
      </w:r>
    </w:p>
    <w:p w:rsidR="00D0238B" w:rsidRPr="00D0238B" w:rsidRDefault="00D0238B" w:rsidP="00A96449">
      <w:pPr>
        <w:spacing w:after="0"/>
        <w:jc w:val="both"/>
        <w:rPr>
          <w:b/>
          <w:i/>
          <w:sz w:val="12"/>
          <w:szCs w:val="24"/>
        </w:rPr>
      </w:pPr>
    </w:p>
    <w:p w:rsidR="00D0238B" w:rsidRPr="00BE51DE" w:rsidRDefault="00D0238B" w:rsidP="00BE51DE">
      <w:pPr>
        <w:pStyle w:val="Paragraphedeliste"/>
        <w:numPr>
          <w:ilvl w:val="0"/>
          <w:numId w:val="2"/>
        </w:numPr>
        <w:spacing w:after="0"/>
        <w:jc w:val="both"/>
        <w:rPr>
          <w:b/>
          <w:i/>
          <w:sz w:val="28"/>
          <w:szCs w:val="24"/>
        </w:rPr>
      </w:pPr>
      <w:r w:rsidRPr="00BE51DE">
        <w:rPr>
          <w:b/>
          <w:i/>
          <w:sz w:val="28"/>
          <w:szCs w:val="24"/>
        </w:rPr>
        <w:t>Aucune intervention ne sera acceptée du candidat ni d’une autre personne après le dépôt du dossier.</w:t>
      </w:r>
    </w:p>
    <w:p w:rsidR="00A96449" w:rsidRPr="00BE51DE" w:rsidRDefault="00A96449" w:rsidP="00BE51DE">
      <w:pPr>
        <w:pStyle w:val="Paragraphedeliste"/>
        <w:numPr>
          <w:ilvl w:val="0"/>
          <w:numId w:val="2"/>
        </w:numPr>
        <w:spacing w:after="0"/>
        <w:jc w:val="both"/>
        <w:rPr>
          <w:b/>
          <w:i/>
          <w:sz w:val="28"/>
          <w:szCs w:val="24"/>
        </w:rPr>
      </w:pPr>
      <w:r w:rsidRPr="00BE51DE">
        <w:rPr>
          <w:b/>
          <w:i/>
          <w:sz w:val="28"/>
          <w:szCs w:val="24"/>
        </w:rPr>
        <w:t>Toute information mensongère est éliminatoire et pourra exposer le candidat à d’autres sanction</w:t>
      </w:r>
      <w:r w:rsidR="00E37425">
        <w:rPr>
          <w:b/>
          <w:i/>
          <w:sz w:val="28"/>
          <w:szCs w:val="24"/>
        </w:rPr>
        <w:t>s</w:t>
      </w:r>
      <w:r w:rsidRPr="00BE51DE">
        <w:rPr>
          <w:b/>
          <w:i/>
          <w:sz w:val="28"/>
          <w:szCs w:val="24"/>
        </w:rPr>
        <w:t xml:space="preserve"> notamment l’interdiction de participer à ces genres d’appel à candidature dans le futur. </w:t>
      </w:r>
    </w:p>
    <w:p w:rsidR="00027874" w:rsidRDefault="00027874" w:rsidP="00A96449">
      <w:pPr>
        <w:spacing w:after="0"/>
        <w:jc w:val="both"/>
        <w:rPr>
          <w:b/>
          <w:i/>
          <w:sz w:val="28"/>
          <w:szCs w:val="24"/>
        </w:rPr>
      </w:pPr>
    </w:p>
    <w:p w:rsidR="00BA2264" w:rsidRDefault="00BA2264" w:rsidP="00A96449">
      <w:pPr>
        <w:spacing w:after="0"/>
        <w:jc w:val="both"/>
        <w:rPr>
          <w:b/>
          <w:i/>
          <w:sz w:val="28"/>
          <w:szCs w:val="24"/>
        </w:rPr>
      </w:pPr>
    </w:p>
    <w:p w:rsidR="00BA2264" w:rsidRPr="00027874" w:rsidRDefault="00BA2264" w:rsidP="00A96449">
      <w:pPr>
        <w:spacing w:after="0"/>
        <w:jc w:val="both"/>
        <w:rPr>
          <w:b/>
          <w:i/>
          <w:sz w:val="28"/>
          <w:szCs w:val="24"/>
        </w:rPr>
      </w:pPr>
    </w:p>
    <w:p w:rsidR="004D0D31" w:rsidRPr="004D0D31" w:rsidRDefault="004D0D31" w:rsidP="00027874">
      <w:pPr>
        <w:spacing w:after="0" w:line="480" w:lineRule="auto"/>
        <w:jc w:val="right"/>
        <w:rPr>
          <w:b/>
          <w:sz w:val="24"/>
        </w:rPr>
      </w:pPr>
      <w:r w:rsidRPr="004D0D31">
        <w:rPr>
          <w:b/>
          <w:sz w:val="28"/>
          <w:szCs w:val="24"/>
        </w:rPr>
        <w:t>LE SECRETAIRE GENERAL</w:t>
      </w:r>
    </w:p>
    <w:sectPr w:rsidR="004D0D31" w:rsidRPr="004D0D31" w:rsidSect="00C12890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F004E"/>
    <w:multiLevelType w:val="hybridMultilevel"/>
    <w:tmpl w:val="C84C8BE2"/>
    <w:lvl w:ilvl="0" w:tplc="C39A79B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BD60CF"/>
    <w:multiLevelType w:val="hybridMultilevel"/>
    <w:tmpl w:val="6C684E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2C23"/>
    <w:rsid w:val="00017E83"/>
    <w:rsid w:val="0002139B"/>
    <w:rsid w:val="00026889"/>
    <w:rsid w:val="00027874"/>
    <w:rsid w:val="000A0808"/>
    <w:rsid w:val="000E053F"/>
    <w:rsid w:val="000F11F4"/>
    <w:rsid w:val="00100505"/>
    <w:rsid w:val="001269C9"/>
    <w:rsid w:val="001327C1"/>
    <w:rsid w:val="001915AC"/>
    <w:rsid w:val="001B28D8"/>
    <w:rsid w:val="002500F2"/>
    <w:rsid w:val="002671C1"/>
    <w:rsid w:val="00314C7A"/>
    <w:rsid w:val="00356A82"/>
    <w:rsid w:val="00397DC6"/>
    <w:rsid w:val="003C650E"/>
    <w:rsid w:val="00416AD9"/>
    <w:rsid w:val="00444A80"/>
    <w:rsid w:val="004475E2"/>
    <w:rsid w:val="00484E43"/>
    <w:rsid w:val="004D0D31"/>
    <w:rsid w:val="005534DE"/>
    <w:rsid w:val="006C4B43"/>
    <w:rsid w:val="006D253A"/>
    <w:rsid w:val="006E08E0"/>
    <w:rsid w:val="007731BE"/>
    <w:rsid w:val="00790CF5"/>
    <w:rsid w:val="007916B9"/>
    <w:rsid w:val="0079764D"/>
    <w:rsid w:val="007B3DC0"/>
    <w:rsid w:val="007C5AD8"/>
    <w:rsid w:val="007D2503"/>
    <w:rsid w:val="007F0135"/>
    <w:rsid w:val="00814287"/>
    <w:rsid w:val="00831646"/>
    <w:rsid w:val="008D25F0"/>
    <w:rsid w:val="00903066"/>
    <w:rsid w:val="00963FC0"/>
    <w:rsid w:val="009A15B0"/>
    <w:rsid w:val="00A10620"/>
    <w:rsid w:val="00A727A0"/>
    <w:rsid w:val="00A96449"/>
    <w:rsid w:val="00AE6907"/>
    <w:rsid w:val="00B36E18"/>
    <w:rsid w:val="00B469E5"/>
    <w:rsid w:val="00B87A85"/>
    <w:rsid w:val="00B95167"/>
    <w:rsid w:val="00BA2264"/>
    <w:rsid w:val="00BE51DE"/>
    <w:rsid w:val="00BE6CB2"/>
    <w:rsid w:val="00C12890"/>
    <w:rsid w:val="00C157AD"/>
    <w:rsid w:val="00C2628D"/>
    <w:rsid w:val="00C32479"/>
    <w:rsid w:val="00C80AA7"/>
    <w:rsid w:val="00C97D22"/>
    <w:rsid w:val="00CA64F2"/>
    <w:rsid w:val="00D0238B"/>
    <w:rsid w:val="00D57E6F"/>
    <w:rsid w:val="00D812C9"/>
    <w:rsid w:val="00D82C88"/>
    <w:rsid w:val="00DE3110"/>
    <w:rsid w:val="00E37425"/>
    <w:rsid w:val="00EE47A2"/>
    <w:rsid w:val="00F22C23"/>
    <w:rsid w:val="00F41FD9"/>
    <w:rsid w:val="00FC3571"/>
    <w:rsid w:val="00FC7D4F"/>
    <w:rsid w:val="00FD0A37"/>
    <w:rsid w:val="00FE2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C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2C2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22C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2</Pages>
  <Words>529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USER</cp:lastModifiedBy>
  <cp:revision>17</cp:revision>
  <cp:lastPrinted>2012-03-23T11:24:00Z</cp:lastPrinted>
  <dcterms:created xsi:type="dcterms:W3CDTF">2016-04-01T20:37:00Z</dcterms:created>
  <dcterms:modified xsi:type="dcterms:W3CDTF">2019-04-14T07:54:00Z</dcterms:modified>
</cp:coreProperties>
</file>